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BF87" w14:textId="600D5AD0" w:rsidR="004D32B3" w:rsidRPr="004D32B3" w:rsidRDefault="004D32B3" w:rsidP="004D32B3">
      <w:pPr>
        <w:pStyle w:val="a3"/>
        <w:spacing w:before="120"/>
        <w:ind w:right="23" w:firstLine="709"/>
        <w:jc w:val="center"/>
        <w:rPr>
          <w:rFonts w:ascii="Times New Roman" w:eastAsia="MS Mincho" w:hAnsi="Times New Roman"/>
          <w:b/>
          <w:bCs/>
          <w:sz w:val="24"/>
          <w:szCs w:val="24"/>
          <w:lang w:val="ru-RU"/>
        </w:rPr>
      </w:pPr>
      <w:r w:rsidRPr="004D32B3">
        <w:rPr>
          <w:rFonts w:ascii="Times New Roman" w:eastAsia="MS Mincho" w:hAnsi="Times New Roman"/>
          <w:b/>
          <w:bCs/>
          <w:sz w:val="24"/>
          <w:szCs w:val="24"/>
          <w:lang w:val="ru-RU"/>
        </w:rPr>
        <w:t>О председателях и секретарях секций</w:t>
      </w:r>
    </w:p>
    <w:p w14:paraId="0207952A" w14:textId="5F23BD23" w:rsidR="004D32B3" w:rsidRPr="00EE37B6" w:rsidRDefault="004D32B3" w:rsidP="004D32B3">
      <w:pPr>
        <w:pStyle w:val="a3"/>
        <w:spacing w:before="120"/>
        <w:ind w:right="23"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>1.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EE37B6">
        <w:rPr>
          <w:rFonts w:ascii="Times New Roman" w:eastAsia="MS Mincho" w:hAnsi="Times New Roman"/>
          <w:sz w:val="24"/>
          <w:szCs w:val="24"/>
        </w:rPr>
        <w:t>Организации, ответственные за работу секции, после получения материалов предлагают кандидатуру председателя (с указанием Ф.И.О., ученой степени и звания, должности) и секретаря секции, и направляют их данные по форме (Приложение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EE37B6">
        <w:rPr>
          <w:rFonts w:ascii="Times New Roman" w:eastAsia="MS Mincho" w:hAnsi="Times New Roman"/>
          <w:sz w:val="24"/>
          <w:szCs w:val="24"/>
        </w:rPr>
        <w:t>1)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EE37B6">
        <w:rPr>
          <w:rFonts w:ascii="Times New Roman" w:eastAsia="MS Mincho" w:hAnsi="Times New Roman"/>
          <w:b/>
          <w:sz w:val="24"/>
          <w:szCs w:val="24"/>
        </w:rPr>
        <w:t xml:space="preserve">до </w:t>
      </w:r>
      <w:r w:rsidRPr="00EE37B6">
        <w:rPr>
          <w:rFonts w:ascii="Times New Roman" w:eastAsia="MS Mincho" w:hAnsi="Times New Roman"/>
          <w:b/>
          <w:sz w:val="24"/>
          <w:szCs w:val="24"/>
          <w:lang w:val="ru-RU"/>
        </w:rPr>
        <w:t>2</w:t>
      </w:r>
      <w:r>
        <w:rPr>
          <w:rFonts w:ascii="Times New Roman" w:eastAsia="MS Mincho" w:hAnsi="Times New Roman"/>
          <w:b/>
          <w:sz w:val="24"/>
          <w:szCs w:val="24"/>
          <w:lang w:val="ru-RU"/>
        </w:rPr>
        <w:t>0</w:t>
      </w:r>
      <w:r w:rsidRPr="00EE37B6">
        <w:rPr>
          <w:rFonts w:ascii="Times New Roman" w:eastAsia="MS Mincho" w:hAnsi="Times New Roman"/>
          <w:b/>
          <w:sz w:val="24"/>
          <w:szCs w:val="24"/>
          <w:lang w:val="ru-RU"/>
        </w:rPr>
        <w:t xml:space="preserve"> апреля</w:t>
      </w:r>
      <w:r w:rsidRPr="00EE37B6">
        <w:rPr>
          <w:rFonts w:ascii="Times New Roman" w:eastAsia="MS Mincho" w:hAnsi="Times New Roman"/>
          <w:b/>
          <w:sz w:val="24"/>
          <w:szCs w:val="24"/>
        </w:rPr>
        <w:t xml:space="preserve"> 20</w:t>
      </w:r>
      <w:r w:rsidRPr="00EE37B6">
        <w:rPr>
          <w:rFonts w:ascii="Times New Roman" w:eastAsia="MS Mincho" w:hAnsi="Times New Roman"/>
          <w:b/>
          <w:sz w:val="24"/>
          <w:szCs w:val="24"/>
          <w:lang w:val="ru-RU"/>
        </w:rPr>
        <w:t>24</w:t>
      </w:r>
      <w:r w:rsidRPr="00EE37B6">
        <w:rPr>
          <w:rFonts w:ascii="Times New Roman" w:eastAsia="MS Mincho" w:hAnsi="Times New Roman"/>
          <w:b/>
          <w:sz w:val="24"/>
          <w:szCs w:val="24"/>
        </w:rPr>
        <w:t xml:space="preserve"> г</w:t>
      </w:r>
      <w:r w:rsidRPr="00EE37B6">
        <w:rPr>
          <w:rFonts w:ascii="Times New Roman" w:eastAsia="MS Mincho" w:hAnsi="Times New Roman"/>
          <w:b/>
          <w:sz w:val="24"/>
          <w:szCs w:val="24"/>
          <w:lang w:val="ru-RU"/>
        </w:rPr>
        <w:t>ода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EE37B6">
        <w:rPr>
          <w:rFonts w:ascii="Times New Roman" w:eastAsia="MS Mincho" w:hAnsi="Times New Roman"/>
          <w:sz w:val="24"/>
          <w:szCs w:val="24"/>
        </w:rPr>
        <w:t xml:space="preserve">по </w:t>
      </w:r>
      <w:r w:rsidRPr="00EE37B6">
        <w:rPr>
          <w:rFonts w:ascii="Times New Roman" w:eastAsia="MS Mincho" w:hAnsi="Times New Roman"/>
          <w:sz w:val="24"/>
          <w:szCs w:val="24"/>
          <w:lang w:val="de-DE"/>
        </w:rPr>
        <w:t>e</w:t>
      </w:r>
      <w:r w:rsidRPr="00EE37B6">
        <w:rPr>
          <w:rFonts w:ascii="Times New Roman" w:eastAsia="MS Mincho" w:hAnsi="Times New Roman"/>
          <w:sz w:val="24"/>
          <w:szCs w:val="24"/>
        </w:rPr>
        <w:t>-</w:t>
      </w:r>
      <w:proofErr w:type="spellStart"/>
      <w:r w:rsidRPr="00EE37B6">
        <w:rPr>
          <w:rFonts w:ascii="Times New Roman" w:eastAsia="MS Mincho" w:hAnsi="Times New Roman"/>
          <w:sz w:val="24"/>
          <w:szCs w:val="24"/>
          <w:lang w:val="de-DE"/>
        </w:rPr>
        <w:t>mail</w:t>
      </w:r>
      <w:proofErr w:type="spellEnd"/>
      <w:r w:rsidRPr="00EE37B6">
        <w:rPr>
          <w:rFonts w:ascii="Times New Roman" w:eastAsia="MS Mincho" w:hAnsi="Times New Roman"/>
          <w:sz w:val="24"/>
          <w:szCs w:val="24"/>
        </w:rPr>
        <w:t>: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hyperlink r:id="rId4" w:history="1">
        <w:r w:rsidRPr="00EE37B6">
          <w:rPr>
            <w:rStyle w:val="a5"/>
            <w:rFonts w:ascii="Times New Roman" w:eastAsia="MS Mincho" w:hAnsi="Times New Roman"/>
            <w:sz w:val="24"/>
            <w:szCs w:val="24"/>
            <w:lang w:val="en-US"/>
          </w:rPr>
          <w:t>nach</w:t>
        </w:r>
        <w:r w:rsidRPr="00EE37B6">
          <w:rPr>
            <w:rStyle w:val="a5"/>
            <w:rFonts w:ascii="Times New Roman" w:eastAsia="MS Mincho" w:hAnsi="Times New Roman"/>
            <w:sz w:val="24"/>
            <w:szCs w:val="24"/>
            <w:lang w:val="ru-RU"/>
          </w:rPr>
          <w:t>.</w:t>
        </w:r>
        <w:r w:rsidRPr="00EE37B6">
          <w:rPr>
            <w:rStyle w:val="a5"/>
            <w:rFonts w:ascii="Times New Roman" w:eastAsia="MS Mincho" w:hAnsi="Times New Roman"/>
            <w:sz w:val="24"/>
            <w:szCs w:val="24"/>
            <w:lang w:val="en-US"/>
          </w:rPr>
          <w:t>nauka</w:t>
        </w:r>
        <w:r w:rsidRPr="00EE37B6">
          <w:rPr>
            <w:rStyle w:val="a5"/>
            <w:rFonts w:ascii="Times New Roman" w:eastAsia="MS Mincho" w:hAnsi="Times New Roman"/>
            <w:sz w:val="24"/>
            <w:szCs w:val="24"/>
            <w:lang w:val="ru-RU"/>
          </w:rPr>
          <w:t>@</w:t>
        </w:r>
        <w:r w:rsidRPr="00EE37B6">
          <w:rPr>
            <w:rStyle w:val="a5"/>
            <w:rFonts w:ascii="Times New Roman" w:eastAsia="MS Mincho" w:hAnsi="Times New Roman"/>
            <w:sz w:val="24"/>
            <w:szCs w:val="24"/>
            <w:lang w:val="en-US"/>
          </w:rPr>
          <w:t>amursma</w:t>
        </w:r>
        <w:r w:rsidRPr="00EE37B6">
          <w:rPr>
            <w:rStyle w:val="a5"/>
            <w:rFonts w:ascii="Times New Roman" w:eastAsia="MS Mincho" w:hAnsi="Times New Roman"/>
            <w:sz w:val="24"/>
            <w:szCs w:val="24"/>
            <w:lang w:val="ru-RU"/>
          </w:rPr>
          <w:t>.</w:t>
        </w:r>
        <w:r w:rsidRPr="00EE37B6">
          <w:rPr>
            <w:rStyle w:val="a5"/>
            <w:rFonts w:ascii="Times New Roman" w:eastAsia="MS Mincho" w:hAnsi="Times New Roman"/>
            <w:sz w:val="24"/>
            <w:szCs w:val="24"/>
            <w:lang w:val="en-US"/>
          </w:rPr>
          <w:t>su</w:t>
        </w:r>
      </w:hyperlink>
      <w:r w:rsidRPr="00EE37B6">
        <w:rPr>
          <w:rFonts w:ascii="Times New Roman" w:eastAsia="MS Mincho" w:hAnsi="Times New Roman"/>
          <w:sz w:val="24"/>
          <w:szCs w:val="24"/>
        </w:rPr>
        <w:t>. Секретарь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EE37B6">
        <w:rPr>
          <w:rFonts w:ascii="Times New Roman" w:eastAsia="MS Mincho" w:hAnsi="Times New Roman"/>
          <w:sz w:val="24"/>
          <w:szCs w:val="24"/>
        </w:rPr>
        <w:t>несет ответственность за техническое обеспечение работы секции.</w:t>
      </w:r>
    </w:p>
    <w:p w14:paraId="77F215D7" w14:textId="3B1E4D17" w:rsidR="004D32B3" w:rsidRPr="00EE37B6" w:rsidRDefault="004D32B3" w:rsidP="004D32B3">
      <w:pPr>
        <w:pStyle w:val="a3"/>
        <w:ind w:right="21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>2</w:t>
      </w:r>
      <w:r>
        <w:rPr>
          <w:rFonts w:ascii="Times New Roman" w:eastAsia="MS Mincho" w:hAnsi="Times New Roman"/>
          <w:sz w:val="24"/>
          <w:szCs w:val="24"/>
          <w:lang w:val="ru-RU"/>
        </w:rPr>
        <w:t>.</w:t>
      </w:r>
      <w:r w:rsidRPr="00EE37B6">
        <w:rPr>
          <w:rFonts w:ascii="Times New Roman" w:eastAsia="MS Mincho" w:hAnsi="Times New Roman"/>
          <w:sz w:val="24"/>
          <w:szCs w:val="24"/>
        </w:rPr>
        <w:t xml:space="preserve"> В случае решения о проведении заседания секции на базе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>, которая не указана в настоящем Положении</w:t>
      </w:r>
      <w:r w:rsidRPr="00EE37B6">
        <w:rPr>
          <w:rFonts w:ascii="Times New Roman" w:eastAsia="MS Mincho" w:hAnsi="Times New Roman"/>
          <w:sz w:val="24"/>
          <w:szCs w:val="24"/>
        </w:rPr>
        <w:t>, ответственная организация в информационной форме (Приложение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EE37B6">
        <w:rPr>
          <w:rFonts w:ascii="Times New Roman" w:eastAsia="MS Mincho" w:hAnsi="Times New Roman"/>
          <w:sz w:val="24"/>
          <w:szCs w:val="24"/>
        </w:rPr>
        <w:t>1) под наименованием секции указывает точное место проведения заседания.</w:t>
      </w:r>
    </w:p>
    <w:p w14:paraId="1D3CD20B" w14:textId="195B5049" w:rsidR="004D32B3" w:rsidRPr="00EE37B6" w:rsidRDefault="004D32B3" w:rsidP="004D32B3">
      <w:pPr>
        <w:pStyle w:val="a3"/>
        <w:ind w:right="21"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>3</w:t>
      </w:r>
      <w:r w:rsidRPr="00EE37B6">
        <w:rPr>
          <w:rFonts w:ascii="Times New Roman" w:eastAsia="MS Mincho" w:hAnsi="Times New Roman"/>
          <w:sz w:val="24"/>
          <w:szCs w:val="24"/>
        </w:rPr>
        <w:t>. В случае замены председателя секции, ответственная организация должна уведомить оргкомитет не позднее, чем за 10 дней до начала конференции.</w:t>
      </w:r>
    </w:p>
    <w:p w14:paraId="4152C0FE" w14:textId="1B14BDF7" w:rsidR="004D32B3" w:rsidRDefault="004D32B3" w:rsidP="004D32B3">
      <w:pPr>
        <w:pStyle w:val="a3"/>
        <w:ind w:right="21"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14:paraId="05C861F9" w14:textId="73632FE2" w:rsidR="004D32B3" w:rsidRDefault="004D32B3" w:rsidP="004D32B3">
      <w:pPr>
        <w:pStyle w:val="a3"/>
        <w:ind w:right="21"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14:paraId="3F30EFEB" w14:textId="5370E183" w:rsidR="004D32B3" w:rsidRDefault="004D32B3" w:rsidP="004D32B3">
      <w:pPr>
        <w:pStyle w:val="a3"/>
        <w:ind w:right="21"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14:paraId="2C8841F2" w14:textId="0256B536" w:rsidR="004D32B3" w:rsidRDefault="004D32B3" w:rsidP="004D32B3">
      <w:pPr>
        <w:pStyle w:val="a3"/>
        <w:ind w:right="21"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14:paraId="5372995B" w14:textId="77777777" w:rsidR="004D32B3" w:rsidRPr="00EE37B6" w:rsidRDefault="004D32B3" w:rsidP="004D32B3">
      <w:pPr>
        <w:pStyle w:val="a3"/>
        <w:ind w:right="21"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14:paraId="4A7A0547" w14:textId="77777777" w:rsidR="004D32B3" w:rsidRPr="00EE37B6" w:rsidRDefault="004D32B3" w:rsidP="004D32B3">
      <w:pPr>
        <w:pStyle w:val="a3"/>
        <w:spacing w:line="230" w:lineRule="auto"/>
        <w:ind w:right="21"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EE37B6">
        <w:rPr>
          <w:rFonts w:ascii="Times New Roman" w:eastAsia="MS Mincho" w:hAnsi="Times New Roman"/>
          <w:sz w:val="24"/>
          <w:szCs w:val="24"/>
        </w:rPr>
        <w:t>Приложение 1 к Положению о XX</w:t>
      </w:r>
      <w:r w:rsidRPr="00EE37B6">
        <w:rPr>
          <w:rFonts w:ascii="Times New Roman" w:eastAsia="MS Mincho" w:hAnsi="Times New Roman"/>
          <w:sz w:val="24"/>
          <w:szCs w:val="24"/>
          <w:lang w:val="en-US"/>
        </w:rPr>
        <w:t>V</w:t>
      </w:r>
    </w:p>
    <w:p w14:paraId="462942B8" w14:textId="77777777" w:rsidR="004D32B3" w:rsidRPr="00EE37B6" w:rsidRDefault="004D32B3" w:rsidP="004D32B3">
      <w:pPr>
        <w:pStyle w:val="a3"/>
        <w:spacing w:line="230" w:lineRule="auto"/>
        <w:ind w:right="21"/>
        <w:jc w:val="right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>региональной научно-практической конференции</w:t>
      </w:r>
    </w:p>
    <w:p w14:paraId="37F16316" w14:textId="77777777" w:rsidR="004D32B3" w:rsidRPr="00EE37B6" w:rsidRDefault="004D32B3" w:rsidP="004D32B3">
      <w:pPr>
        <w:pStyle w:val="a3"/>
        <w:spacing w:line="230" w:lineRule="auto"/>
        <w:ind w:right="21"/>
        <w:jc w:val="right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 xml:space="preserve">«Молодежь </w:t>
      </w:r>
      <w:r w:rsidRPr="00EE37B6">
        <w:rPr>
          <w:rFonts w:ascii="Times New Roman" w:eastAsia="MS Mincho" w:hAnsi="Times New Roman"/>
          <w:sz w:val="24"/>
          <w:szCs w:val="24"/>
          <w:lang w:val="de-DE"/>
        </w:rPr>
        <w:t>XXI</w:t>
      </w:r>
      <w:r w:rsidRPr="00EE37B6">
        <w:rPr>
          <w:rFonts w:ascii="Times New Roman" w:eastAsia="MS Mincho" w:hAnsi="Times New Roman"/>
          <w:sz w:val="24"/>
          <w:szCs w:val="24"/>
        </w:rPr>
        <w:t xml:space="preserve"> века: шаг в будущее»</w:t>
      </w:r>
    </w:p>
    <w:p w14:paraId="42731F74" w14:textId="77777777" w:rsidR="004D32B3" w:rsidRPr="00EE37B6" w:rsidRDefault="004D32B3" w:rsidP="004D32B3">
      <w:pPr>
        <w:pStyle w:val="a3"/>
        <w:spacing w:line="230" w:lineRule="auto"/>
        <w:ind w:right="21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14:paraId="558A8486" w14:textId="77777777" w:rsidR="004D32B3" w:rsidRPr="00EE37B6" w:rsidRDefault="004D32B3" w:rsidP="004D32B3">
      <w:pPr>
        <w:pStyle w:val="a3"/>
        <w:spacing w:line="230" w:lineRule="auto"/>
        <w:ind w:right="21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14:paraId="3E0AEB49" w14:textId="77777777" w:rsidR="004D32B3" w:rsidRPr="00EE37B6" w:rsidRDefault="004D32B3" w:rsidP="004D32B3">
      <w:pPr>
        <w:pStyle w:val="a3"/>
        <w:spacing w:line="230" w:lineRule="auto"/>
        <w:ind w:right="21"/>
        <w:jc w:val="center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>Информация о кандидатурах председателей и секретарей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EE37B6">
        <w:rPr>
          <w:rFonts w:ascii="Times New Roman" w:eastAsia="MS Mincho" w:hAnsi="Times New Roman"/>
          <w:sz w:val="24"/>
          <w:szCs w:val="24"/>
        </w:rPr>
        <w:t>секций</w:t>
      </w:r>
    </w:p>
    <w:p w14:paraId="43F12ADB" w14:textId="77777777" w:rsidR="004D32B3" w:rsidRPr="00EE37B6" w:rsidRDefault="004D32B3" w:rsidP="004D32B3">
      <w:pPr>
        <w:pStyle w:val="a3"/>
        <w:spacing w:line="230" w:lineRule="auto"/>
        <w:ind w:right="21"/>
        <w:jc w:val="center"/>
        <w:rPr>
          <w:rFonts w:ascii="Times New Roman" w:eastAsia="MS Mincho" w:hAnsi="Times New Roman"/>
          <w:sz w:val="24"/>
          <w:szCs w:val="24"/>
        </w:rPr>
      </w:pPr>
      <w:r w:rsidRPr="00EE37B6">
        <w:rPr>
          <w:rFonts w:ascii="Times New Roman" w:eastAsia="MS Mincho" w:hAnsi="Times New Roman"/>
          <w:sz w:val="24"/>
          <w:szCs w:val="24"/>
        </w:rPr>
        <w:t xml:space="preserve">от </w:t>
      </w:r>
      <w:r w:rsidRPr="00EE37B6">
        <w:rPr>
          <w:rFonts w:ascii="Times New Roman" w:eastAsia="MS Mincho" w:hAnsi="Times New Roman"/>
          <w:i/>
          <w:sz w:val="24"/>
          <w:szCs w:val="24"/>
        </w:rPr>
        <w:t>«Наименование организации»</w:t>
      </w:r>
      <w:r w:rsidRPr="00EE37B6">
        <w:rPr>
          <w:rFonts w:ascii="Times New Roman" w:eastAsia="MS Mincho" w:hAnsi="Times New Roman"/>
          <w:sz w:val="24"/>
          <w:szCs w:val="24"/>
        </w:rPr>
        <w:t xml:space="preserve"> для XX</w:t>
      </w:r>
      <w:r w:rsidRPr="00EE37B6">
        <w:rPr>
          <w:rFonts w:ascii="Times New Roman" w:eastAsia="MS Mincho" w:hAnsi="Times New Roman"/>
          <w:sz w:val="24"/>
          <w:szCs w:val="24"/>
          <w:lang w:val="en-US"/>
        </w:rPr>
        <w:t>V</w:t>
      </w:r>
      <w:r w:rsidRPr="00EE37B6">
        <w:rPr>
          <w:rFonts w:ascii="Times New Roman" w:eastAsia="MS Mincho" w:hAnsi="Times New Roman"/>
          <w:sz w:val="24"/>
          <w:szCs w:val="24"/>
        </w:rPr>
        <w:t xml:space="preserve"> региональной научно-практической конференции</w:t>
      </w:r>
      <w:r w:rsidRPr="00EE37B6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EE37B6">
        <w:rPr>
          <w:rFonts w:ascii="Times New Roman" w:eastAsia="MS Mincho" w:hAnsi="Times New Roman"/>
          <w:sz w:val="24"/>
          <w:szCs w:val="24"/>
        </w:rPr>
        <w:t xml:space="preserve">«Молодежь </w:t>
      </w:r>
      <w:r w:rsidRPr="00EE37B6">
        <w:rPr>
          <w:rFonts w:ascii="Times New Roman" w:eastAsia="MS Mincho" w:hAnsi="Times New Roman"/>
          <w:sz w:val="24"/>
          <w:szCs w:val="24"/>
          <w:lang w:val="en-US"/>
        </w:rPr>
        <w:t>XXI</w:t>
      </w:r>
      <w:r w:rsidRPr="00EE37B6">
        <w:rPr>
          <w:rFonts w:ascii="Times New Roman" w:eastAsia="MS Mincho" w:hAnsi="Times New Roman"/>
          <w:sz w:val="24"/>
          <w:szCs w:val="24"/>
        </w:rPr>
        <w:t xml:space="preserve"> века: шаг в будущее»</w:t>
      </w:r>
    </w:p>
    <w:p w14:paraId="1605FD83" w14:textId="77777777" w:rsidR="004D32B3" w:rsidRPr="00EE37B6" w:rsidRDefault="004D32B3" w:rsidP="004D32B3">
      <w:pPr>
        <w:pStyle w:val="a3"/>
        <w:spacing w:line="230" w:lineRule="auto"/>
        <w:ind w:right="21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050"/>
        <w:gridCol w:w="3082"/>
      </w:tblGrid>
      <w:tr w:rsidR="004D32B3" w:rsidRPr="00EE37B6" w14:paraId="7E84094D" w14:textId="77777777" w:rsidTr="008832AF">
        <w:trPr>
          <w:trHeight w:val="457"/>
        </w:trPr>
        <w:tc>
          <w:tcPr>
            <w:tcW w:w="3355" w:type="dxa"/>
            <w:vAlign w:val="center"/>
          </w:tcPr>
          <w:p w14:paraId="7EDB37EB" w14:textId="77777777" w:rsidR="004D32B3" w:rsidRPr="00EE37B6" w:rsidRDefault="004D32B3" w:rsidP="008832AF">
            <w:pPr>
              <w:pStyle w:val="a3"/>
              <w:spacing w:line="230" w:lineRule="auto"/>
              <w:ind w:right="2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 w:rsidRPr="00EE37B6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Секция</w:t>
            </w:r>
          </w:p>
        </w:tc>
        <w:tc>
          <w:tcPr>
            <w:tcW w:w="3193" w:type="dxa"/>
            <w:vAlign w:val="center"/>
          </w:tcPr>
          <w:p w14:paraId="3AFD2E74" w14:textId="77777777" w:rsidR="004D32B3" w:rsidRPr="00EE37B6" w:rsidRDefault="004D32B3" w:rsidP="008832AF">
            <w:pPr>
              <w:pStyle w:val="a3"/>
              <w:spacing w:line="230" w:lineRule="auto"/>
              <w:ind w:right="2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 w:rsidRPr="00EE37B6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Председатель секции</w:t>
            </w:r>
          </w:p>
        </w:tc>
        <w:tc>
          <w:tcPr>
            <w:tcW w:w="3199" w:type="dxa"/>
            <w:vAlign w:val="center"/>
          </w:tcPr>
          <w:p w14:paraId="1DEBEA31" w14:textId="77777777" w:rsidR="004D32B3" w:rsidRPr="00EE37B6" w:rsidRDefault="004D32B3" w:rsidP="008832AF">
            <w:pPr>
              <w:pStyle w:val="a3"/>
              <w:spacing w:line="230" w:lineRule="auto"/>
              <w:ind w:right="2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 w:rsidRPr="00EE37B6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Секретарь</w:t>
            </w:r>
          </w:p>
        </w:tc>
      </w:tr>
      <w:tr w:rsidR="004D32B3" w:rsidRPr="00EE37B6" w14:paraId="0ABED9E6" w14:textId="77777777" w:rsidTr="008832AF">
        <w:trPr>
          <w:trHeight w:val="1090"/>
        </w:trPr>
        <w:tc>
          <w:tcPr>
            <w:tcW w:w="3355" w:type="dxa"/>
          </w:tcPr>
          <w:p w14:paraId="2A65D552" w14:textId="77777777" w:rsidR="004D32B3" w:rsidRPr="00EE37B6" w:rsidRDefault="004D32B3" w:rsidP="008832AF">
            <w:pPr>
              <w:pStyle w:val="a3"/>
              <w:spacing w:line="230" w:lineRule="auto"/>
              <w:ind w:right="21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 w:rsidRPr="00EE37B6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4. Филологические науки.</w:t>
            </w:r>
          </w:p>
          <w:p w14:paraId="1FB5787E" w14:textId="77777777" w:rsidR="004D32B3" w:rsidRPr="00EE37B6" w:rsidRDefault="004D32B3" w:rsidP="008832AF">
            <w:pPr>
              <w:pStyle w:val="a3"/>
              <w:spacing w:line="230" w:lineRule="auto"/>
              <w:ind w:right="21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Секция 2 «Русский язык и культура речи»</w:t>
            </w:r>
          </w:p>
        </w:tc>
        <w:tc>
          <w:tcPr>
            <w:tcW w:w="3193" w:type="dxa"/>
          </w:tcPr>
          <w:p w14:paraId="0FDC3B1D" w14:textId="77777777" w:rsidR="004D32B3" w:rsidRPr="00EE37B6" w:rsidRDefault="004D32B3" w:rsidP="008832AF">
            <w:pPr>
              <w:pStyle w:val="a3"/>
              <w:spacing w:line="230" w:lineRule="auto"/>
              <w:ind w:right="21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spellStart"/>
            <w:r w:rsidRPr="00EE37B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Блохинская</w:t>
            </w:r>
            <w:proofErr w:type="spellEnd"/>
            <w:r w:rsidRPr="00EE37B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Алена Владимировна, канд. филол. наук, доцент кафедры русского языка, коммуникации и журналистики</w:t>
            </w:r>
          </w:p>
        </w:tc>
        <w:tc>
          <w:tcPr>
            <w:tcW w:w="3199" w:type="dxa"/>
          </w:tcPr>
          <w:p w14:paraId="0ED48A00" w14:textId="77777777" w:rsidR="004D32B3" w:rsidRPr="00EE37B6" w:rsidRDefault="004D32B3" w:rsidP="008832AF">
            <w:pPr>
              <w:pStyle w:val="a3"/>
              <w:spacing w:line="230" w:lineRule="auto"/>
              <w:ind w:right="21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Старыгина Галина Михайловна, канд. филол. наук, доцент кафедры русского языка, коммуникации и журналистики</w:t>
            </w:r>
          </w:p>
        </w:tc>
      </w:tr>
      <w:tr w:rsidR="004D32B3" w:rsidRPr="00EE37B6" w14:paraId="11565013" w14:textId="77777777" w:rsidTr="008832AF">
        <w:trPr>
          <w:trHeight w:val="1134"/>
        </w:trPr>
        <w:tc>
          <w:tcPr>
            <w:tcW w:w="3355" w:type="dxa"/>
          </w:tcPr>
          <w:p w14:paraId="56BA135C" w14:textId="77777777" w:rsidR="004D32B3" w:rsidRPr="00EE37B6" w:rsidRDefault="004D32B3" w:rsidP="008832AF">
            <w:pPr>
              <w:pStyle w:val="a3"/>
              <w:spacing w:line="230" w:lineRule="auto"/>
              <w:ind w:right="21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9. Юридические науки</w:t>
            </w:r>
          </w:p>
        </w:tc>
        <w:tc>
          <w:tcPr>
            <w:tcW w:w="3193" w:type="dxa"/>
          </w:tcPr>
          <w:p w14:paraId="3B85A336" w14:textId="77777777" w:rsidR="004D32B3" w:rsidRPr="00EE37B6" w:rsidRDefault="004D32B3" w:rsidP="008832AF">
            <w:pPr>
              <w:pStyle w:val="a3"/>
              <w:spacing w:line="230" w:lineRule="auto"/>
              <w:ind w:right="21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Бутенко Татьяна Павловна, канд. юрид. наук, доцент, доцент кафедры уголовного права</w:t>
            </w:r>
          </w:p>
        </w:tc>
        <w:tc>
          <w:tcPr>
            <w:tcW w:w="3199" w:type="dxa"/>
          </w:tcPr>
          <w:p w14:paraId="10D332F3" w14:textId="77777777" w:rsidR="004D32B3" w:rsidRPr="00EE37B6" w:rsidRDefault="004D32B3" w:rsidP="008832AF">
            <w:pPr>
              <w:pStyle w:val="a3"/>
              <w:spacing w:line="230" w:lineRule="auto"/>
              <w:ind w:right="21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spellStart"/>
            <w:r w:rsidRPr="00EE37B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Галоян</w:t>
            </w:r>
            <w:proofErr w:type="spellEnd"/>
            <w:r w:rsidRPr="00EE37B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7B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Арпеник</w:t>
            </w:r>
            <w:proofErr w:type="spellEnd"/>
            <w:r w:rsidRPr="00EE37B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7B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Ремиковна</w:t>
            </w:r>
            <w:proofErr w:type="spellEnd"/>
            <w:r w:rsidRPr="00EE37B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, канд. юрид. наук, доцент кафедры конституционного права</w:t>
            </w:r>
          </w:p>
        </w:tc>
      </w:tr>
      <w:tr w:rsidR="004D32B3" w:rsidRPr="00EE37B6" w14:paraId="7173214B" w14:textId="77777777" w:rsidTr="008832AF">
        <w:trPr>
          <w:trHeight w:val="948"/>
        </w:trPr>
        <w:tc>
          <w:tcPr>
            <w:tcW w:w="3355" w:type="dxa"/>
          </w:tcPr>
          <w:p w14:paraId="374A9A6E" w14:textId="77777777" w:rsidR="004D32B3" w:rsidRPr="00EE37B6" w:rsidRDefault="004D32B3" w:rsidP="008832AF">
            <w:pPr>
              <w:pStyle w:val="a3"/>
              <w:spacing w:line="230" w:lineRule="auto"/>
              <w:ind w:right="21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 w:rsidRPr="00EE37B6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 xml:space="preserve">10. Экономические науки. </w:t>
            </w:r>
          </w:p>
          <w:p w14:paraId="44134A46" w14:textId="77777777" w:rsidR="004D32B3" w:rsidRPr="00EE37B6" w:rsidRDefault="004D32B3" w:rsidP="008832AF">
            <w:pPr>
              <w:pStyle w:val="a3"/>
              <w:spacing w:line="230" w:lineRule="auto"/>
              <w:ind w:right="21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EE37B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Секция 1 «Мировая и региональная экономика»</w:t>
            </w:r>
          </w:p>
        </w:tc>
        <w:tc>
          <w:tcPr>
            <w:tcW w:w="3193" w:type="dxa"/>
          </w:tcPr>
          <w:p w14:paraId="331530E1" w14:textId="77777777" w:rsidR="004D32B3" w:rsidRPr="00EE37B6" w:rsidRDefault="004D32B3" w:rsidP="008832AF">
            <w:pPr>
              <w:pStyle w:val="a3"/>
              <w:spacing w:line="230" w:lineRule="auto"/>
              <w:ind w:right="21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spellStart"/>
            <w:r w:rsidRPr="00EE37B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Цепелев</w:t>
            </w:r>
            <w:proofErr w:type="spellEnd"/>
            <w:r w:rsidRPr="00EE37B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Олег Анатольевич, канд. экон. наук, доцент кафедры финансов, декан экономического факультета </w:t>
            </w:r>
          </w:p>
        </w:tc>
        <w:tc>
          <w:tcPr>
            <w:tcW w:w="3199" w:type="dxa"/>
          </w:tcPr>
          <w:p w14:paraId="4F00EC39" w14:textId="77777777" w:rsidR="004D32B3" w:rsidRPr="00EE37B6" w:rsidRDefault="004D32B3" w:rsidP="008832AF">
            <w:pPr>
              <w:pStyle w:val="a3"/>
              <w:spacing w:line="230" w:lineRule="auto"/>
              <w:ind w:right="21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spellStart"/>
            <w:r w:rsidRPr="00EE37B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Какаулина</w:t>
            </w:r>
            <w:proofErr w:type="spellEnd"/>
            <w:r w:rsidRPr="00EE37B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Мария Олеговна, канд. экон. наук, доцент кафедры финансов</w:t>
            </w:r>
          </w:p>
        </w:tc>
      </w:tr>
    </w:tbl>
    <w:p w14:paraId="68D12B3C" w14:textId="77777777" w:rsidR="004D32B3" w:rsidRPr="00EE37B6" w:rsidRDefault="004D32B3" w:rsidP="004D32B3">
      <w:pPr>
        <w:pStyle w:val="a3"/>
        <w:spacing w:line="230" w:lineRule="auto"/>
        <w:ind w:right="21"/>
        <w:jc w:val="both"/>
        <w:rPr>
          <w:rFonts w:ascii="Times New Roman" w:eastAsia="MS Mincho" w:hAnsi="Times New Roman"/>
          <w:sz w:val="24"/>
          <w:szCs w:val="24"/>
        </w:rPr>
      </w:pPr>
    </w:p>
    <w:p w14:paraId="3B7499B4" w14:textId="77777777" w:rsidR="004D32B3" w:rsidRPr="00EE37B6" w:rsidRDefault="004D32B3" w:rsidP="004D32B3">
      <w:pPr>
        <w:pStyle w:val="a3"/>
        <w:spacing w:line="230" w:lineRule="auto"/>
        <w:ind w:right="21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14:paraId="0339605E" w14:textId="77777777" w:rsidR="004D32B3" w:rsidRPr="00EE37B6" w:rsidRDefault="004D32B3" w:rsidP="004D32B3">
      <w:pPr>
        <w:tabs>
          <w:tab w:val="left" w:pos="540"/>
        </w:tabs>
        <w:jc w:val="both"/>
        <w:rPr>
          <w:rFonts w:eastAsia="Times New Roman"/>
          <w:sz w:val="24"/>
          <w:szCs w:val="24"/>
        </w:rPr>
      </w:pPr>
      <w:r w:rsidRPr="00EE37B6">
        <w:rPr>
          <w:rFonts w:eastAsia="Times New Roman"/>
          <w:sz w:val="24"/>
          <w:szCs w:val="24"/>
        </w:rPr>
        <w:t>Ректор/директор</w:t>
      </w:r>
      <w:r w:rsidRPr="00EE37B6">
        <w:rPr>
          <w:rFonts w:eastAsia="Times New Roman"/>
          <w:sz w:val="24"/>
          <w:szCs w:val="24"/>
        </w:rPr>
        <w:tab/>
      </w:r>
      <w:r w:rsidRPr="00EE37B6">
        <w:rPr>
          <w:rFonts w:eastAsia="Times New Roman"/>
          <w:sz w:val="24"/>
          <w:szCs w:val="24"/>
        </w:rPr>
        <w:tab/>
      </w:r>
      <w:r w:rsidRPr="00EE37B6">
        <w:rPr>
          <w:rFonts w:eastAsia="Times New Roman"/>
          <w:sz w:val="24"/>
          <w:szCs w:val="24"/>
        </w:rPr>
        <w:tab/>
      </w:r>
      <w:r w:rsidRPr="00EE37B6">
        <w:rPr>
          <w:rFonts w:eastAsia="Times New Roman"/>
          <w:sz w:val="24"/>
          <w:szCs w:val="24"/>
        </w:rPr>
        <w:tab/>
      </w:r>
      <w:r w:rsidRPr="00EE37B6">
        <w:rPr>
          <w:rFonts w:eastAsia="Times New Roman"/>
          <w:sz w:val="24"/>
          <w:szCs w:val="24"/>
        </w:rPr>
        <w:tab/>
      </w:r>
      <w:r w:rsidRPr="00EE37B6">
        <w:rPr>
          <w:rFonts w:eastAsia="Times New Roman"/>
          <w:sz w:val="24"/>
          <w:szCs w:val="24"/>
        </w:rPr>
        <w:tab/>
      </w:r>
      <w:r w:rsidRPr="00EE37B6">
        <w:rPr>
          <w:rFonts w:eastAsia="Times New Roman"/>
          <w:sz w:val="24"/>
          <w:szCs w:val="24"/>
        </w:rPr>
        <w:tab/>
      </w:r>
      <w:r w:rsidRPr="00EE37B6">
        <w:rPr>
          <w:rFonts w:eastAsia="Times New Roman"/>
          <w:sz w:val="24"/>
          <w:szCs w:val="24"/>
        </w:rPr>
        <w:tab/>
      </w:r>
      <w:r w:rsidRPr="00EE37B6">
        <w:rPr>
          <w:rFonts w:eastAsia="Times New Roman"/>
          <w:sz w:val="24"/>
          <w:szCs w:val="24"/>
        </w:rPr>
        <w:tab/>
        <w:t>И.О. Фамилия</w:t>
      </w:r>
    </w:p>
    <w:p w14:paraId="4B329EAF" w14:textId="77777777" w:rsidR="004D32B3" w:rsidRPr="00EE37B6" w:rsidRDefault="004D32B3" w:rsidP="004D32B3">
      <w:pPr>
        <w:pStyle w:val="a3"/>
        <w:spacing w:line="230" w:lineRule="auto"/>
        <w:ind w:right="21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14:paraId="6FFE83AE" w14:textId="77777777" w:rsidR="004D32B3" w:rsidRPr="00EE37B6" w:rsidRDefault="004D32B3" w:rsidP="004D32B3">
      <w:pPr>
        <w:pStyle w:val="a3"/>
        <w:spacing w:line="230" w:lineRule="auto"/>
        <w:ind w:right="21"/>
        <w:jc w:val="both"/>
        <w:rPr>
          <w:rFonts w:ascii="Times New Roman" w:eastAsia="MS Mincho" w:hAnsi="Times New Roman"/>
          <w:sz w:val="23"/>
          <w:szCs w:val="23"/>
          <w:lang w:val="ru-RU"/>
        </w:rPr>
      </w:pPr>
    </w:p>
    <w:p w14:paraId="6738A2B8" w14:textId="77777777" w:rsidR="00A93FC3" w:rsidRDefault="00A93FC3"/>
    <w:sectPr w:rsidR="00A9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B3"/>
    <w:rsid w:val="004D32B3"/>
    <w:rsid w:val="00A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C81A"/>
  <w15:chartTrackingRefBased/>
  <w15:docId w15:val="{DBE65FDD-69F6-4553-95C2-4AFD79E2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D32B3"/>
    <w:pPr>
      <w:spacing w:after="0" w:line="240" w:lineRule="auto"/>
    </w:pPr>
    <w:rPr>
      <w:rFonts w:ascii="Courier New" w:eastAsia="SimSun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uiPriority w:val="99"/>
    <w:rsid w:val="004D32B3"/>
    <w:rPr>
      <w:rFonts w:ascii="Courier New" w:eastAsia="SimSun" w:hAnsi="Courier New"/>
      <w:sz w:val="20"/>
      <w:szCs w:val="20"/>
      <w:lang w:val="x-none" w:eastAsia="ru-RU"/>
    </w:rPr>
  </w:style>
  <w:style w:type="character" w:styleId="a5">
    <w:name w:val="Hyperlink"/>
    <w:rsid w:val="004D3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ch.nauka@amursm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2024-04-09T00:57:00Z</dcterms:created>
  <dcterms:modified xsi:type="dcterms:W3CDTF">2024-04-09T00:58:00Z</dcterms:modified>
</cp:coreProperties>
</file>